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1619EE" w:rsidP="00746C64">
      <w:pPr>
        <w:jc w:val="center"/>
        <w:rPr>
          <w:b/>
        </w:rPr>
      </w:pPr>
      <w:r>
        <w:rPr>
          <w:b/>
        </w:rPr>
        <w:t>А</w:t>
      </w:r>
      <w:r w:rsidR="00746C64" w:rsidRPr="00FD54FC">
        <w:rPr>
          <w:b/>
        </w:rPr>
        <w:t>ннотация</w:t>
      </w:r>
      <w:r w:rsidR="00815668">
        <w:rPr>
          <w:b/>
        </w:rPr>
        <w:t xml:space="preserve"> к рабочей программе по </w:t>
      </w:r>
      <w:r w:rsidR="00456DE2">
        <w:rPr>
          <w:b/>
        </w:rPr>
        <w:t>природоведению</w:t>
      </w:r>
      <w:r w:rsidR="00746C64" w:rsidRPr="00FD54FC">
        <w:rPr>
          <w:b/>
        </w:rPr>
        <w:t xml:space="preserve"> 5 класс </w:t>
      </w:r>
      <w:r w:rsidR="00450849">
        <w:rPr>
          <w:b/>
        </w:rPr>
        <w:t>для обучающихся с умственной отсталостью (интеллектуальными нарушениями) (вариант 1)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456DE2" w:rsidP="00BA74CB">
            <w:r>
              <w:t>Природоведение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456DE2">
            <w:r w:rsidRPr="00FD54FC">
              <w:t>5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450849" w:rsidRDefault="00450849" w:rsidP="00095CBF">
            <w:pPr>
              <w:widowControl/>
              <w:shd w:val="clear" w:color="auto" w:fill="FFFFFF"/>
              <w:autoSpaceDE/>
              <w:autoSpaceDN/>
            </w:pPr>
            <w:r w:rsidRPr="007A1C89">
              <w:t>«Программы специальных</w:t>
            </w:r>
            <w:r w:rsidRPr="007A1C89">
              <w:rPr>
                <w:spacing w:val="1"/>
              </w:rPr>
              <w:t xml:space="preserve"> </w:t>
            </w:r>
            <w:r w:rsidRPr="007A1C89">
              <w:t>(коррекционных) образовательных учреждений VIII вида: 5‐9 классы»/ Под</w:t>
            </w:r>
            <w:r w:rsidRPr="007A1C89">
              <w:rPr>
                <w:spacing w:val="1"/>
              </w:rPr>
              <w:t xml:space="preserve"> </w:t>
            </w:r>
            <w:r w:rsidRPr="007A1C89">
              <w:t>редакцией В.В Воронковой, допущено Министерством образования и науки</w:t>
            </w:r>
            <w:r w:rsidRPr="007A1C89">
              <w:rPr>
                <w:spacing w:val="-61"/>
              </w:rPr>
              <w:t xml:space="preserve"> </w:t>
            </w:r>
            <w:r w:rsidRPr="007A1C89">
              <w:t>Российской</w:t>
            </w:r>
            <w:r w:rsidRPr="007A1C89">
              <w:rPr>
                <w:spacing w:val="-1"/>
              </w:rPr>
              <w:t xml:space="preserve"> </w:t>
            </w:r>
            <w:r w:rsidRPr="007A1C89">
              <w:t xml:space="preserve">Федерации, </w:t>
            </w:r>
            <w:proofErr w:type="spellStart"/>
            <w:r w:rsidRPr="007A1C89">
              <w:t>Владос</w:t>
            </w:r>
            <w:proofErr w:type="spellEnd"/>
            <w:r w:rsidRPr="007A1C89">
              <w:t>, 2017</w:t>
            </w:r>
          </w:p>
          <w:p w:rsidR="00902C77" w:rsidRDefault="00450849" w:rsidP="00450849">
            <w:pPr>
              <w:widowControl/>
              <w:shd w:val="clear" w:color="auto" w:fill="FFFFFF"/>
              <w:autoSpaceDE/>
              <w:autoSpaceDN/>
              <w:rPr>
                <w:color w:val="262633"/>
                <w:lang w:eastAsia="ru-RU"/>
              </w:rPr>
            </w:pPr>
            <w:r>
              <w:rPr>
                <w:color w:val="262633"/>
                <w:lang w:eastAsia="ru-RU"/>
              </w:rPr>
              <w:t>Учебники:</w:t>
            </w:r>
          </w:p>
          <w:p w:rsidR="00450849" w:rsidRPr="00FD54FC" w:rsidRDefault="00456DE2" w:rsidP="00456DE2">
            <w:pPr>
              <w:widowControl/>
              <w:numPr>
                <w:ilvl w:val="0"/>
                <w:numId w:val="6"/>
              </w:numPr>
              <w:shd w:val="clear" w:color="auto" w:fill="FFFFFF"/>
              <w:autoSpaceDE/>
              <w:autoSpaceDN/>
            </w:pPr>
            <w:r>
              <w:t>Т.М. Лифанова</w:t>
            </w:r>
            <w:proofErr w:type="gramStart"/>
            <w:r>
              <w:t xml:space="preserve">. </w:t>
            </w:r>
            <w:proofErr w:type="gramEnd"/>
            <w:r>
              <w:t>Природоведение. 5 класс: учебник для общеобразовательных организаций, реализующих адаптированные основные общеобразовательные программы/ Т.М. Лифанова, Е.Н. Соломина</w:t>
            </w:r>
            <w:proofErr w:type="gramStart"/>
            <w:r>
              <w:t xml:space="preserve">. </w:t>
            </w:r>
            <w:proofErr w:type="gramEnd"/>
            <w:r>
              <w:t>– М.: Просвещение, 2019</w:t>
            </w:r>
            <w:r w:rsidR="00450849" w:rsidRPr="00450849">
              <w:t>.</w:t>
            </w:r>
            <w:r>
              <w:t xml:space="preserve"> – 176 с.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450849" w:rsidRDefault="00450849" w:rsidP="00456DE2">
            <w:pPr>
              <w:spacing w:line="230" w:lineRule="auto"/>
              <w:ind w:left="180"/>
              <w:rPr>
                <w:color w:val="000000"/>
              </w:rPr>
            </w:pPr>
            <w:r w:rsidRPr="00450849">
              <w:rPr>
                <w:color w:val="000000"/>
              </w:rPr>
              <w:t xml:space="preserve">Цель изучения предмета - </w:t>
            </w:r>
            <w:r w:rsidR="00456DE2" w:rsidRPr="00456DE2">
              <w:rPr>
                <w:color w:val="000000"/>
              </w:rPr>
              <w:t>усвоение и обобщение знаний обучающихся об окружающем мире, полученных при ознакомлении с предметами и явлениями, встречающимися в окружающей действительности, способствующих в дальнейшем лучшему усвоению элементарных естествоведческих, биологических, географических и исторических знаний.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456DE2" w:rsidRPr="00456DE2" w:rsidRDefault="00456DE2" w:rsidP="00456DE2">
            <w:pPr>
              <w:pStyle w:val="a4"/>
              <w:tabs>
                <w:tab w:val="left" w:pos="421"/>
              </w:tabs>
              <w:ind w:left="171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 w:rsidRPr="00456DE2">
              <w:rPr>
                <w:color w:val="000000"/>
              </w:rPr>
              <w:t>Сообщение учащимся знаний об основных элементах неживой и живой природы: воде, воздухе, полезных ископаемых и почве; о строении и жизни растений, животных и человека.</w:t>
            </w:r>
          </w:p>
          <w:p w:rsidR="00456DE2" w:rsidRPr="00456DE2" w:rsidRDefault="00456DE2" w:rsidP="00456DE2">
            <w:pPr>
              <w:pStyle w:val="a4"/>
              <w:tabs>
                <w:tab w:val="left" w:pos="421"/>
              </w:tabs>
              <w:ind w:left="171"/>
              <w:rPr>
                <w:color w:val="000000"/>
              </w:rPr>
            </w:pPr>
            <w:r w:rsidRPr="00456DE2">
              <w:rPr>
                <w:color w:val="000000"/>
              </w:rPr>
              <w:t>2. Формирование правильного понимания и отношения к природным явлениям.</w:t>
            </w:r>
          </w:p>
          <w:p w:rsidR="00456DE2" w:rsidRPr="00456DE2" w:rsidRDefault="00456DE2" w:rsidP="00456DE2">
            <w:pPr>
              <w:pStyle w:val="a4"/>
              <w:tabs>
                <w:tab w:val="left" w:pos="421"/>
              </w:tabs>
              <w:ind w:left="171"/>
              <w:rPr>
                <w:color w:val="000000"/>
              </w:rPr>
            </w:pPr>
            <w:r w:rsidRPr="00456DE2">
              <w:rPr>
                <w:color w:val="000000"/>
              </w:rPr>
              <w:t>3. Овладения учащимися умений наблюдать, различать, сравнивать и применять усвоенные знания в повседневной жизни.</w:t>
            </w:r>
          </w:p>
          <w:p w:rsidR="00456DE2" w:rsidRPr="00456DE2" w:rsidRDefault="00456DE2" w:rsidP="00456DE2">
            <w:pPr>
              <w:pStyle w:val="a4"/>
              <w:tabs>
                <w:tab w:val="left" w:pos="421"/>
              </w:tabs>
              <w:ind w:left="171"/>
              <w:rPr>
                <w:color w:val="000000"/>
              </w:rPr>
            </w:pPr>
            <w:r w:rsidRPr="00456DE2">
              <w:rPr>
                <w:color w:val="000000"/>
              </w:rPr>
              <w:t>4. Развитие навыков и умений самостоятельно работать с учебником, наглядным и раздаточным материалом.</w:t>
            </w:r>
          </w:p>
          <w:p w:rsidR="00456DE2" w:rsidRPr="00456DE2" w:rsidRDefault="00456DE2" w:rsidP="00456DE2">
            <w:pPr>
              <w:pStyle w:val="a4"/>
              <w:tabs>
                <w:tab w:val="left" w:pos="421"/>
              </w:tabs>
              <w:ind w:left="171"/>
              <w:rPr>
                <w:color w:val="000000"/>
              </w:rPr>
            </w:pPr>
            <w:r w:rsidRPr="00456DE2">
              <w:rPr>
                <w:color w:val="000000"/>
              </w:rPr>
              <w:t>5. Воспитание бережного отношения к природе, растениям и животным.</w:t>
            </w:r>
          </w:p>
          <w:p w:rsidR="00456DE2" w:rsidRPr="00456DE2" w:rsidRDefault="00456DE2" w:rsidP="00456DE2">
            <w:pPr>
              <w:pStyle w:val="a4"/>
              <w:tabs>
                <w:tab w:val="left" w:pos="421"/>
              </w:tabs>
              <w:ind w:left="171"/>
              <w:rPr>
                <w:color w:val="000000"/>
              </w:rPr>
            </w:pPr>
            <w:r w:rsidRPr="00456DE2">
              <w:rPr>
                <w:color w:val="000000"/>
              </w:rPr>
              <w:t>6. Воспитание умения видеть красивое в природе, в животных, в человеке.</w:t>
            </w:r>
          </w:p>
          <w:p w:rsidR="00456DE2" w:rsidRPr="00456DE2" w:rsidRDefault="00456DE2" w:rsidP="00456DE2">
            <w:pPr>
              <w:pStyle w:val="a4"/>
              <w:tabs>
                <w:tab w:val="left" w:pos="421"/>
              </w:tabs>
              <w:ind w:left="171"/>
              <w:rPr>
                <w:color w:val="000000"/>
              </w:rPr>
            </w:pPr>
            <w:r w:rsidRPr="00456DE2">
              <w:rPr>
                <w:color w:val="000000"/>
              </w:rPr>
              <w:t>7. Формирование здорового образа жизни.</w:t>
            </w:r>
          </w:p>
          <w:p w:rsidR="00456DE2" w:rsidRPr="00456DE2" w:rsidRDefault="00456DE2" w:rsidP="00456DE2">
            <w:pPr>
              <w:pStyle w:val="a4"/>
              <w:tabs>
                <w:tab w:val="left" w:pos="421"/>
              </w:tabs>
              <w:ind w:left="171"/>
              <w:rPr>
                <w:color w:val="000000"/>
              </w:rPr>
            </w:pPr>
            <w:r w:rsidRPr="00456DE2">
              <w:rPr>
                <w:color w:val="000000"/>
              </w:rPr>
              <w:t>8. Привитие уважения к людям труда, воспитание добросовестного отношения к труду.</w:t>
            </w:r>
          </w:p>
          <w:p w:rsidR="005F3092" w:rsidRPr="00456DE2" w:rsidRDefault="00456DE2" w:rsidP="00456DE2">
            <w:pPr>
              <w:pStyle w:val="a4"/>
              <w:tabs>
                <w:tab w:val="left" w:pos="421"/>
              </w:tabs>
              <w:ind w:left="171"/>
              <w:rPr>
                <w:color w:val="000000"/>
              </w:rPr>
            </w:pPr>
            <w:r w:rsidRPr="00456DE2">
              <w:rPr>
                <w:color w:val="000000"/>
              </w:rPr>
              <w:t>9. Воспитание положительных качеств, таких как, честность, сострадание, настойчивость, отзывчивость, самостоятельность.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1619EE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Планируемые образовательные результаты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Содержание учебного предмета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Тематическое и календарно-тематическое планирование </w:t>
            </w:r>
          </w:p>
          <w:p w:rsidR="00FD54FC" w:rsidRPr="007C76A7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5"/>
                <w:tab w:val="left" w:pos="177"/>
              </w:tabs>
            </w:pPr>
            <w:r>
              <w:t>Цифровые образовательные ресурсы</w:t>
            </w:r>
          </w:p>
        </w:tc>
      </w:tr>
      <w:tr w:rsidR="00FD54FC" w:rsidRPr="00FD54FC" w:rsidTr="00456DE2">
        <w:trPr>
          <w:trHeight w:val="70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456DE2" w:rsidRDefault="00456DE2" w:rsidP="00456DE2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 w:rsidRPr="00456DE2">
              <w:rPr>
                <w:color w:val="000000"/>
                <w:sz w:val="24"/>
                <w:szCs w:val="24"/>
              </w:rPr>
              <w:t xml:space="preserve">«Окружающий нас мир»; наша местность (дом, адрес, школа, природа вокруг нас); </w:t>
            </w:r>
          </w:p>
          <w:p w:rsidR="00456DE2" w:rsidRDefault="00456DE2" w:rsidP="00456DE2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 w:rsidRPr="00456DE2">
              <w:rPr>
                <w:color w:val="000000"/>
                <w:sz w:val="24"/>
                <w:szCs w:val="24"/>
              </w:rPr>
              <w:t xml:space="preserve">«Сезонные изменения в природе»; </w:t>
            </w:r>
          </w:p>
          <w:p w:rsidR="00456DE2" w:rsidRDefault="00456DE2" w:rsidP="00456DE2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456DE2">
              <w:rPr>
                <w:color w:val="000000"/>
                <w:sz w:val="24"/>
                <w:szCs w:val="24"/>
              </w:rPr>
              <w:t xml:space="preserve">Наша страна» (расположение на карте, население, столица); </w:t>
            </w:r>
          </w:p>
          <w:p w:rsidR="00456DE2" w:rsidRDefault="00456DE2" w:rsidP="00456DE2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 w:rsidRPr="00456DE2">
              <w:rPr>
                <w:color w:val="000000"/>
                <w:sz w:val="24"/>
                <w:szCs w:val="24"/>
              </w:rPr>
              <w:t xml:space="preserve">«Природа нашей Родины»: </w:t>
            </w:r>
          </w:p>
          <w:p w:rsidR="00456DE2" w:rsidRDefault="00456DE2" w:rsidP="00456DE2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 w:rsidRPr="00456DE2">
              <w:rPr>
                <w:color w:val="000000"/>
                <w:sz w:val="24"/>
                <w:szCs w:val="24"/>
              </w:rPr>
              <w:t xml:space="preserve">«Неживая природа» (рельеф, вода, воздух, полезные ископаемые); </w:t>
            </w:r>
          </w:p>
          <w:p w:rsidR="00456DE2" w:rsidRDefault="00456DE2" w:rsidP="00456DE2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 w:rsidRPr="00456DE2">
              <w:rPr>
                <w:color w:val="000000"/>
                <w:sz w:val="24"/>
                <w:szCs w:val="24"/>
              </w:rPr>
              <w:t xml:space="preserve">«Живая природа» (растения, грибы, животные, человек; при родные сообщества: лес, сад, огород, поле, луг, болото, водоем); </w:t>
            </w:r>
          </w:p>
          <w:p w:rsidR="00456DE2" w:rsidRDefault="00456DE2" w:rsidP="00456DE2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 w:rsidRPr="00456DE2">
              <w:rPr>
                <w:color w:val="000000"/>
                <w:sz w:val="24"/>
                <w:szCs w:val="24"/>
              </w:rPr>
              <w:t xml:space="preserve">«Охрана здоровья человека»; </w:t>
            </w:r>
          </w:p>
          <w:p w:rsidR="00456DE2" w:rsidRDefault="00456DE2" w:rsidP="00456DE2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 w:rsidRPr="00456DE2">
              <w:rPr>
                <w:color w:val="000000"/>
                <w:sz w:val="24"/>
                <w:szCs w:val="24"/>
              </w:rPr>
              <w:t xml:space="preserve">«Охрана природы и экология»; </w:t>
            </w:r>
          </w:p>
          <w:p w:rsidR="00450849" w:rsidRPr="00450849" w:rsidRDefault="00456DE2" w:rsidP="00456DE2">
            <w:pPr>
              <w:pStyle w:val="a4"/>
              <w:numPr>
                <w:ilvl w:val="0"/>
                <w:numId w:val="10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 w:rsidRPr="00456DE2">
              <w:rPr>
                <w:color w:val="000000"/>
                <w:sz w:val="24"/>
                <w:szCs w:val="24"/>
              </w:rPr>
              <w:lastRenderedPageBreak/>
              <w:t>«Тр</w:t>
            </w:r>
            <w:bookmarkStart w:id="0" w:name="_GoBack"/>
            <w:bookmarkEnd w:id="0"/>
            <w:r w:rsidRPr="00456DE2">
              <w:rPr>
                <w:color w:val="000000"/>
                <w:sz w:val="24"/>
                <w:szCs w:val="24"/>
              </w:rPr>
              <w:t>уд на пришкольном участке»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lastRenderedPageBreak/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456DE2" w:rsidP="00456DE2">
            <w:pPr>
              <w:tabs>
                <w:tab w:val="left" w:pos="0"/>
              </w:tabs>
            </w:pPr>
            <w:r>
              <w:t>П</w:t>
            </w:r>
            <w:r w:rsidR="00A40549" w:rsidRPr="00A40549">
              <w:t xml:space="preserve">рограмма рассчитана на </w:t>
            </w:r>
            <w:r>
              <w:t xml:space="preserve">68 </w:t>
            </w:r>
            <w:r w:rsidR="00A40549" w:rsidRPr="00A40549">
              <w:t xml:space="preserve">часов в год </w:t>
            </w:r>
            <w:r>
              <w:t>(2 уроков в неделю)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1940"/>
    <w:multiLevelType w:val="hybridMultilevel"/>
    <w:tmpl w:val="DF4AD620"/>
    <w:lvl w:ilvl="0" w:tplc="6E508342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6E508342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2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3" w15:restartNumberingAfterBreak="0">
    <w:nsid w:val="03366F4D"/>
    <w:multiLevelType w:val="hybridMultilevel"/>
    <w:tmpl w:val="4BEE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D0693"/>
    <w:multiLevelType w:val="hybridMultilevel"/>
    <w:tmpl w:val="4C4A4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A5A2C"/>
    <w:multiLevelType w:val="hybridMultilevel"/>
    <w:tmpl w:val="1346B844"/>
    <w:lvl w:ilvl="0" w:tplc="8AF6A96A">
      <w:numFmt w:val="bullet"/>
      <w:lvlText w:val=""/>
      <w:lvlJc w:val="left"/>
      <w:pPr>
        <w:ind w:left="547" w:hanging="42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742642E">
      <w:start w:val="2"/>
      <w:numFmt w:val="decimal"/>
      <w:lvlText w:val="%2."/>
      <w:lvlJc w:val="left"/>
      <w:pPr>
        <w:ind w:left="968" w:hanging="280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B8BE0666">
      <w:start w:val="1"/>
      <w:numFmt w:val="decimal"/>
      <w:lvlText w:val="%3-"/>
      <w:lvlJc w:val="left"/>
      <w:pPr>
        <w:ind w:left="1341" w:hanging="235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3" w:tplc="CC4E56A0">
      <w:numFmt w:val="bullet"/>
      <w:lvlText w:val="•"/>
      <w:lvlJc w:val="left"/>
      <w:pPr>
        <w:ind w:left="2370" w:hanging="235"/>
      </w:pPr>
      <w:rPr>
        <w:rFonts w:hint="default"/>
        <w:lang w:val="ru-RU" w:eastAsia="en-US" w:bidi="ar-SA"/>
      </w:rPr>
    </w:lvl>
    <w:lvl w:ilvl="4" w:tplc="A20E8FB2">
      <w:numFmt w:val="bullet"/>
      <w:lvlText w:val="•"/>
      <w:lvlJc w:val="left"/>
      <w:pPr>
        <w:ind w:left="3401" w:hanging="235"/>
      </w:pPr>
      <w:rPr>
        <w:rFonts w:hint="default"/>
        <w:lang w:val="ru-RU" w:eastAsia="en-US" w:bidi="ar-SA"/>
      </w:rPr>
    </w:lvl>
    <w:lvl w:ilvl="5" w:tplc="1D080348">
      <w:numFmt w:val="bullet"/>
      <w:lvlText w:val="•"/>
      <w:lvlJc w:val="left"/>
      <w:pPr>
        <w:ind w:left="4431" w:hanging="235"/>
      </w:pPr>
      <w:rPr>
        <w:rFonts w:hint="default"/>
        <w:lang w:val="ru-RU" w:eastAsia="en-US" w:bidi="ar-SA"/>
      </w:rPr>
    </w:lvl>
    <w:lvl w:ilvl="6" w:tplc="2FCE58A6">
      <w:numFmt w:val="bullet"/>
      <w:lvlText w:val="•"/>
      <w:lvlJc w:val="left"/>
      <w:pPr>
        <w:ind w:left="5462" w:hanging="235"/>
      </w:pPr>
      <w:rPr>
        <w:rFonts w:hint="default"/>
        <w:lang w:val="ru-RU" w:eastAsia="en-US" w:bidi="ar-SA"/>
      </w:rPr>
    </w:lvl>
    <w:lvl w:ilvl="7" w:tplc="4CE8F036">
      <w:numFmt w:val="bullet"/>
      <w:lvlText w:val="•"/>
      <w:lvlJc w:val="left"/>
      <w:pPr>
        <w:ind w:left="6492" w:hanging="235"/>
      </w:pPr>
      <w:rPr>
        <w:rFonts w:hint="default"/>
        <w:lang w:val="ru-RU" w:eastAsia="en-US" w:bidi="ar-SA"/>
      </w:rPr>
    </w:lvl>
    <w:lvl w:ilvl="8" w:tplc="CF92C41A">
      <w:numFmt w:val="bullet"/>
      <w:lvlText w:val="•"/>
      <w:lvlJc w:val="left"/>
      <w:pPr>
        <w:ind w:left="7523" w:hanging="235"/>
      </w:pPr>
      <w:rPr>
        <w:rFonts w:hint="default"/>
        <w:lang w:val="ru-RU" w:eastAsia="en-US" w:bidi="ar-SA"/>
      </w:rPr>
    </w:lvl>
  </w:abstractNum>
  <w:abstractNum w:abstractNumId="6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4C7F"/>
    <w:multiLevelType w:val="hybridMultilevel"/>
    <w:tmpl w:val="AC8AC578"/>
    <w:lvl w:ilvl="0" w:tplc="006447BA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0A855C">
      <w:numFmt w:val="bullet"/>
      <w:lvlText w:val="•"/>
      <w:lvlJc w:val="left"/>
      <w:pPr>
        <w:ind w:left="1066" w:hanging="164"/>
      </w:pPr>
      <w:rPr>
        <w:rFonts w:hint="default"/>
        <w:lang w:val="ru-RU" w:eastAsia="en-US" w:bidi="ar-SA"/>
      </w:rPr>
    </w:lvl>
    <w:lvl w:ilvl="2" w:tplc="896A4F30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3" w:tplc="66183486">
      <w:numFmt w:val="bullet"/>
      <w:lvlText w:val="•"/>
      <w:lvlJc w:val="left"/>
      <w:pPr>
        <w:ind w:left="2959" w:hanging="164"/>
      </w:pPr>
      <w:rPr>
        <w:rFonts w:hint="default"/>
        <w:lang w:val="ru-RU" w:eastAsia="en-US" w:bidi="ar-SA"/>
      </w:rPr>
    </w:lvl>
    <w:lvl w:ilvl="4" w:tplc="74EA925E">
      <w:numFmt w:val="bullet"/>
      <w:lvlText w:val="•"/>
      <w:lvlJc w:val="left"/>
      <w:pPr>
        <w:ind w:left="3905" w:hanging="164"/>
      </w:pPr>
      <w:rPr>
        <w:rFonts w:hint="default"/>
        <w:lang w:val="ru-RU" w:eastAsia="en-US" w:bidi="ar-SA"/>
      </w:rPr>
    </w:lvl>
    <w:lvl w:ilvl="5" w:tplc="83E094F0">
      <w:numFmt w:val="bullet"/>
      <w:lvlText w:val="•"/>
      <w:lvlJc w:val="left"/>
      <w:pPr>
        <w:ind w:left="4852" w:hanging="164"/>
      </w:pPr>
      <w:rPr>
        <w:rFonts w:hint="default"/>
        <w:lang w:val="ru-RU" w:eastAsia="en-US" w:bidi="ar-SA"/>
      </w:rPr>
    </w:lvl>
    <w:lvl w:ilvl="6" w:tplc="6086869E">
      <w:numFmt w:val="bullet"/>
      <w:lvlText w:val="•"/>
      <w:lvlJc w:val="left"/>
      <w:pPr>
        <w:ind w:left="5798" w:hanging="164"/>
      </w:pPr>
      <w:rPr>
        <w:rFonts w:hint="default"/>
        <w:lang w:val="ru-RU" w:eastAsia="en-US" w:bidi="ar-SA"/>
      </w:rPr>
    </w:lvl>
    <w:lvl w:ilvl="7" w:tplc="00C86AF2">
      <w:numFmt w:val="bullet"/>
      <w:lvlText w:val="•"/>
      <w:lvlJc w:val="left"/>
      <w:pPr>
        <w:ind w:left="6745" w:hanging="164"/>
      </w:pPr>
      <w:rPr>
        <w:rFonts w:hint="default"/>
        <w:lang w:val="ru-RU" w:eastAsia="en-US" w:bidi="ar-SA"/>
      </w:rPr>
    </w:lvl>
    <w:lvl w:ilvl="8" w:tplc="26B69D68">
      <w:numFmt w:val="bullet"/>
      <w:lvlText w:val="•"/>
      <w:lvlJc w:val="left"/>
      <w:pPr>
        <w:ind w:left="7691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64B37270"/>
    <w:multiLevelType w:val="hybridMultilevel"/>
    <w:tmpl w:val="67F20D02"/>
    <w:lvl w:ilvl="0" w:tplc="D04A63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BC713B"/>
    <w:multiLevelType w:val="hybridMultilevel"/>
    <w:tmpl w:val="57804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095CBF"/>
    <w:rsid w:val="00147FFB"/>
    <w:rsid w:val="001619EE"/>
    <w:rsid w:val="00450849"/>
    <w:rsid w:val="00456DE2"/>
    <w:rsid w:val="004B2A5E"/>
    <w:rsid w:val="00537F0A"/>
    <w:rsid w:val="005934E7"/>
    <w:rsid w:val="005F3092"/>
    <w:rsid w:val="006600AE"/>
    <w:rsid w:val="006D2214"/>
    <w:rsid w:val="00746C64"/>
    <w:rsid w:val="007C76A7"/>
    <w:rsid w:val="00815668"/>
    <w:rsid w:val="00836971"/>
    <w:rsid w:val="00855D96"/>
    <w:rsid w:val="00902C77"/>
    <w:rsid w:val="0098657D"/>
    <w:rsid w:val="00A40549"/>
    <w:rsid w:val="00A4198F"/>
    <w:rsid w:val="00CB338A"/>
    <w:rsid w:val="00D20B5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2EAC7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456D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ФИЗИЧЕСКАЯ КУЛЬТУРА2</cp:lastModifiedBy>
  <cp:revision>2</cp:revision>
  <dcterms:created xsi:type="dcterms:W3CDTF">2022-11-13T11:05:00Z</dcterms:created>
  <dcterms:modified xsi:type="dcterms:W3CDTF">2022-11-13T11:05:00Z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